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187106A7" w:rsidR="00914666" w:rsidRPr="00EF4F9F" w:rsidRDefault="00C60262" w:rsidP="00C6026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Photography</w:t>
      </w:r>
      <w:r w:rsidR="00CA1C71">
        <w:rPr>
          <w:rFonts w:ascii="Arial Black" w:hAnsi="Arial Black"/>
          <w:b/>
          <w:bCs/>
          <w:sz w:val="28"/>
          <w:szCs w:val="28"/>
        </w:rPr>
        <w:t xml:space="preserve"> Adult Division</w:t>
      </w:r>
    </w:p>
    <w:p w14:paraId="4EA0F3C4" w14:textId="4A1A2CA8" w:rsidR="00E96EF8" w:rsidRDefault="00E96EF8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D92886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D92886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0FB473E8" w:rsidR="00914666" w:rsidRPr="00EF4F9F" w:rsidRDefault="00E96EF8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417A1BE2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CA1C71">
        <w:rPr>
          <w:rFonts w:ascii="Arial Black" w:hAnsi="Arial Black"/>
          <w:b/>
          <w:bCs/>
          <w:sz w:val="28"/>
          <w:szCs w:val="28"/>
        </w:rPr>
        <w:t>P</w:t>
      </w:r>
      <w:r w:rsidR="00C60262">
        <w:rPr>
          <w:rFonts w:ascii="Arial Black" w:hAnsi="Arial Black"/>
          <w:b/>
          <w:bCs/>
          <w:sz w:val="28"/>
          <w:szCs w:val="28"/>
        </w:rPr>
        <w:t>eople</w:t>
      </w:r>
    </w:p>
    <w:p w14:paraId="6C960C71" w14:textId="0A2C2C8C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C60262">
        <w:rPr>
          <w:sz w:val="28"/>
          <w:szCs w:val="28"/>
        </w:rPr>
        <w:t xml:space="preserve">Babies (0 </w:t>
      </w:r>
      <w:r w:rsidR="00C60262" w:rsidRPr="00EF4F9F">
        <w:rPr>
          <w:sz w:val="28"/>
          <w:szCs w:val="28"/>
        </w:rPr>
        <w:t>–</w:t>
      </w:r>
      <w:r w:rsidR="00C60262">
        <w:rPr>
          <w:sz w:val="28"/>
          <w:szCs w:val="28"/>
        </w:rPr>
        <w:t xml:space="preserve"> 24 months)</w:t>
      </w:r>
    </w:p>
    <w:p w14:paraId="209A4529" w14:textId="51AF545E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C60262">
        <w:rPr>
          <w:sz w:val="28"/>
          <w:szCs w:val="28"/>
        </w:rPr>
        <w:t xml:space="preserve">Toddlers (2 </w:t>
      </w:r>
      <w:r w:rsidR="00C60262" w:rsidRPr="00EF4F9F">
        <w:rPr>
          <w:sz w:val="28"/>
          <w:szCs w:val="28"/>
        </w:rPr>
        <w:t>–</w:t>
      </w:r>
      <w:r w:rsidR="00C60262">
        <w:rPr>
          <w:sz w:val="28"/>
          <w:szCs w:val="28"/>
        </w:rPr>
        <w:t xml:space="preserve"> 4 years)</w:t>
      </w:r>
    </w:p>
    <w:p w14:paraId="63F4FCC7" w14:textId="5EC5F076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C60262">
        <w:rPr>
          <w:sz w:val="28"/>
          <w:szCs w:val="28"/>
        </w:rPr>
        <w:t xml:space="preserve">Children (5 </w:t>
      </w:r>
      <w:r w:rsidR="00C60262" w:rsidRPr="00EF4F9F">
        <w:rPr>
          <w:sz w:val="28"/>
          <w:szCs w:val="28"/>
        </w:rPr>
        <w:t>–</w:t>
      </w:r>
      <w:r w:rsidR="00C60262">
        <w:rPr>
          <w:sz w:val="28"/>
          <w:szCs w:val="28"/>
        </w:rPr>
        <w:t xml:space="preserve"> 12 years)</w:t>
      </w:r>
    </w:p>
    <w:p w14:paraId="6B90EC06" w14:textId="4F8A7CC7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4 – </w:t>
      </w:r>
      <w:r w:rsidR="00C60262">
        <w:rPr>
          <w:sz w:val="28"/>
          <w:szCs w:val="28"/>
        </w:rPr>
        <w:t xml:space="preserve">Teens (13 </w:t>
      </w:r>
      <w:r w:rsidR="00C60262" w:rsidRPr="00EF4F9F">
        <w:rPr>
          <w:sz w:val="28"/>
          <w:szCs w:val="28"/>
        </w:rPr>
        <w:t>–</w:t>
      </w:r>
      <w:r w:rsidR="00C60262">
        <w:rPr>
          <w:sz w:val="28"/>
          <w:szCs w:val="28"/>
        </w:rPr>
        <w:t xml:space="preserve"> 18 years)</w:t>
      </w:r>
    </w:p>
    <w:p w14:paraId="0B2A0B56" w14:textId="297632D8" w:rsidR="00871372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5 – </w:t>
      </w:r>
      <w:r w:rsidR="00C60262">
        <w:rPr>
          <w:sz w:val="28"/>
          <w:szCs w:val="28"/>
        </w:rPr>
        <w:t>Adults (solo/portraits)</w:t>
      </w:r>
    </w:p>
    <w:p w14:paraId="4A435F49" w14:textId="0B7F72CE" w:rsidR="00C60262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Groups (3 or more)</w:t>
      </w:r>
    </w:p>
    <w:p w14:paraId="2114F53B" w14:textId="4D6B8B08" w:rsidR="00C60262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7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Children at Play</w:t>
      </w:r>
    </w:p>
    <w:p w14:paraId="69688C91" w14:textId="58DCE044" w:rsidR="00C60262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8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Adults at Work</w:t>
      </w:r>
    </w:p>
    <w:p w14:paraId="574EEB12" w14:textId="2B56A403" w:rsidR="00C60262" w:rsidRPr="00EF4F9F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9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Sporting Activity/Event</w:t>
      </w:r>
    </w:p>
    <w:p w14:paraId="469ADEBA" w14:textId="77777777" w:rsidR="00871372" w:rsidRPr="00EF4F9F" w:rsidRDefault="00871372" w:rsidP="00EF4F9F">
      <w:pPr>
        <w:rPr>
          <w:sz w:val="28"/>
          <w:szCs w:val="28"/>
        </w:rPr>
      </w:pPr>
    </w:p>
    <w:p w14:paraId="6B383830" w14:textId="04FDD96B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C60262">
        <w:rPr>
          <w:rFonts w:ascii="Arial Black" w:hAnsi="Arial Black"/>
          <w:b/>
          <w:bCs/>
          <w:sz w:val="28"/>
          <w:szCs w:val="28"/>
        </w:rPr>
        <w:t>Animals</w:t>
      </w:r>
    </w:p>
    <w:p w14:paraId="7D39ADA5" w14:textId="688A024D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C60262">
        <w:rPr>
          <w:sz w:val="28"/>
          <w:szCs w:val="28"/>
        </w:rPr>
        <w:t>Birds</w:t>
      </w:r>
    </w:p>
    <w:p w14:paraId="21E12419" w14:textId="2913C8A3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C60262">
        <w:rPr>
          <w:sz w:val="28"/>
          <w:szCs w:val="28"/>
        </w:rPr>
        <w:t>Farm Animals</w:t>
      </w:r>
    </w:p>
    <w:p w14:paraId="3CCB5048" w14:textId="4E53E385" w:rsidR="00871372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C60262">
        <w:rPr>
          <w:sz w:val="28"/>
          <w:szCs w:val="28"/>
        </w:rPr>
        <w:t>Funny Animals</w:t>
      </w:r>
    </w:p>
    <w:p w14:paraId="68508656" w14:textId="7FB41B01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0262">
        <w:rPr>
          <w:sz w:val="28"/>
          <w:szCs w:val="28"/>
        </w:rPr>
        <w:t>Pets</w:t>
      </w:r>
    </w:p>
    <w:p w14:paraId="73B0FFBF" w14:textId="077D68EE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0262">
        <w:rPr>
          <w:sz w:val="28"/>
          <w:szCs w:val="28"/>
        </w:rPr>
        <w:t>Wild Animals</w:t>
      </w:r>
    </w:p>
    <w:p w14:paraId="37EF03F3" w14:textId="4E3D9A7F" w:rsidR="00C60262" w:rsidRPr="00EF4F9F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Hitched or Ridden Animals</w:t>
      </w:r>
    </w:p>
    <w:p w14:paraId="5EC276D8" w14:textId="77777777" w:rsidR="00871372" w:rsidRPr="00EF4F9F" w:rsidRDefault="00871372" w:rsidP="00EF4F9F">
      <w:pPr>
        <w:rPr>
          <w:sz w:val="28"/>
          <w:szCs w:val="28"/>
        </w:rPr>
      </w:pPr>
    </w:p>
    <w:p w14:paraId="3482B0C6" w14:textId="12F6A88A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3 </w:t>
      </w:r>
      <w:r w:rsidR="00C60262">
        <w:rPr>
          <w:rFonts w:ascii="Arial Black" w:hAnsi="Arial Black"/>
          <w:b/>
          <w:bCs/>
          <w:sz w:val="28"/>
          <w:szCs w:val="28"/>
        </w:rPr>
        <w:t>Nature</w:t>
      </w:r>
    </w:p>
    <w:p w14:paraId="0991A601" w14:textId="2C9501FA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5A4461">
        <w:rPr>
          <w:sz w:val="28"/>
          <w:szCs w:val="28"/>
        </w:rPr>
        <w:t>Bugs/Insects</w:t>
      </w:r>
    </w:p>
    <w:p w14:paraId="3827A011" w14:textId="58DF04FB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5A4461">
        <w:rPr>
          <w:sz w:val="28"/>
          <w:szCs w:val="28"/>
        </w:rPr>
        <w:t>Field Crops and/or Garden Vegetables</w:t>
      </w:r>
    </w:p>
    <w:p w14:paraId="6D7763D8" w14:textId="376DD00E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5A4461">
        <w:rPr>
          <w:sz w:val="28"/>
          <w:szCs w:val="28"/>
        </w:rPr>
        <w:t>Flowers (Single Bloom)</w:t>
      </w:r>
    </w:p>
    <w:p w14:paraId="59B250D9" w14:textId="77631159" w:rsidR="00871372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4 – </w:t>
      </w:r>
      <w:r w:rsidR="005A4461">
        <w:rPr>
          <w:sz w:val="28"/>
          <w:szCs w:val="28"/>
        </w:rPr>
        <w:t>Flowers (Multiple Blooms)</w:t>
      </w:r>
    </w:p>
    <w:p w14:paraId="32DD427C" w14:textId="5898A10A" w:rsidR="00CA1C71" w:rsidRPr="00EF4F9F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Stormy Weather</w:t>
      </w:r>
    </w:p>
    <w:p w14:paraId="13824869" w14:textId="7AD3C611" w:rsidR="00871372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Trees</w:t>
      </w:r>
    </w:p>
    <w:p w14:paraId="430EC0C6" w14:textId="77777777" w:rsidR="005A4461" w:rsidRPr="00EF4F9F" w:rsidRDefault="005A4461" w:rsidP="00EF4F9F">
      <w:pPr>
        <w:rPr>
          <w:sz w:val="28"/>
          <w:szCs w:val="28"/>
        </w:rPr>
      </w:pPr>
    </w:p>
    <w:p w14:paraId="6642D679" w14:textId="778D3411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4 </w:t>
      </w:r>
      <w:r w:rsidR="005A4461">
        <w:rPr>
          <w:rFonts w:ascii="Arial Black" w:hAnsi="Arial Black"/>
          <w:b/>
          <w:bCs/>
          <w:sz w:val="28"/>
          <w:szCs w:val="28"/>
        </w:rPr>
        <w:t>Scenic</w:t>
      </w:r>
    </w:p>
    <w:p w14:paraId="0AF93DF9" w14:textId="7A311F61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5A4461">
        <w:rPr>
          <w:sz w:val="28"/>
          <w:szCs w:val="28"/>
        </w:rPr>
        <w:t>Landscapes</w:t>
      </w:r>
    </w:p>
    <w:p w14:paraId="3605C4F4" w14:textId="1661A441" w:rsidR="005A4461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5A4461">
        <w:rPr>
          <w:sz w:val="28"/>
          <w:szCs w:val="28"/>
        </w:rPr>
        <w:t>Nightscapes</w:t>
      </w:r>
    </w:p>
    <w:p w14:paraId="75680B11" w14:textId="5FB9D45D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5A4461">
        <w:rPr>
          <w:sz w:val="28"/>
          <w:szCs w:val="28"/>
        </w:rPr>
        <w:t>Sunrise/Sunset</w:t>
      </w:r>
    </w:p>
    <w:p w14:paraId="21067602" w14:textId="77C74F2D" w:rsidR="00871372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lastRenderedPageBreak/>
        <w:t xml:space="preserve">Lot 4 – </w:t>
      </w:r>
      <w:r w:rsidR="005A4461">
        <w:rPr>
          <w:sz w:val="28"/>
          <w:szCs w:val="28"/>
        </w:rPr>
        <w:t>Waterscapes</w:t>
      </w:r>
    </w:p>
    <w:p w14:paraId="7EFEFAA9" w14:textId="67CFF214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Snow Scenes</w:t>
      </w:r>
    </w:p>
    <w:p w14:paraId="605F2FD3" w14:textId="7BDD4FE8" w:rsidR="005A4461" w:rsidRPr="00EF4F9F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Other Scenery</w:t>
      </w:r>
    </w:p>
    <w:p w14:paraId="4B9A8B78" w14:textId="77777777" w:rsidR="00700AA3" w:rsidRPr="00EF4F9F" w:rsidRDefault="00700AA3" w:rsidP="00EF4F9F">
      <w:pPr>
        <w:rPr>
          <w:b/>
          <w:bCs/>
          <w:sz w:val="28"/>
          <w:szCs w:val="28"/>
          <w:u w:val="single"/>
        </w:rPr>
      </w:pPr>
    </w:p>
    <w:p w14:paraId="341FB9E0" w14:textId="11D53E9E" w:rsidR="00700AA3" w:rsidRPr="00EF4F9F" w:rsidRDefault="00700AA3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5 </w:t>
      </w:r>
      <w:r w:rsidR="005A4461">
        <w:rPr>
          <w:rFonts w:ascii="Arial Black" w:hAnsi="Arial Black"/>
          <w:b/>
          <w:bCs/>
          <w:sz w:val="28"/>
          <w:szCs w:val="28"/>
        </w:rPr>
        <w:t>Structures</w:t>
      </w:r>
    </w:p>
    <w:p w14:paraId="0689C0BD" w14:textId="74293BAD" w:rsidR="00700AA3" w:rsidRPr="00EF4F9F" w:rsidRDefault="00700AA3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</w:t>
      </w:r>
      <w:r w:rsidR="00816A20" w:rsidRPr="00EF4F9F">
        <w:rPr>
          <w:sz w:val="28"/>
          <w:szCs w:val="28"/>
        </w:rPr>
        <w:t>–</w:t>
      </w:r>
      <w:r w:rsidRPr="00EF4F9F">
        <w:rPr>
          <w:sz w:val="28"/>
          <w:szCs w:val="28"/>
        </w:rPr>
        <w:t xml:space="preserve"> </w:t>
      </w:r>
      <w:r w:rsidR="00816A20" w:rsidRPr="00EF4F9F">
        <w:rPr>
          <w:sz w:val="28"/>
          <w:szCs w:val="28"/>
        </w:rPr>
        <w:t>A</w:t>
      </w:r>
      <w:r w:rsidR="005A4461">
        <w:rPr>
          <w:sz w:val="28"/>
          <w:szCs w:val="28"/>
        </w:rPr>
        <w:t>rchitectural Elements</w:t>
      </w:r>
    </w:p>
    <w:p w14:paraId="4017668B" w14:textId="19451780" w:rsidR="00816A20" w:rsidRPr="00EF4F9F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5A4461">
        <w:rPr>
          <w:sz w:val="28"/>
          <w:szCs w:val="28"/>
        </w:rPr>
        <w:t>Bridges</w:t>
      </w:r>
    </w:p>
    <w:p w14:paraId="1D3DB5D7" w14:textId="6D641E82" w:rsidR="00816A20" w:rsidRPr="00EF4F9F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5A4461">
        <w:rPr>
          <w:sz w:val="28"/>
          <w:szCs w:val="28"/>
        </w:rPr>
        <w:t>Buildings</w:t>
      </w:r>
    </w:p>
    <w:p w14:paraId="57D4411D" w14:textId="576E9E19" w:rsidR="00816A20" w:rsidRPr="00EF4F9F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4 – </w:t>
      </w:r>
      <w:r w:rsidR="005A4461">
        <w:rPr>
          <w:sz w:val="28"/>
          <w:szCs w:val="28"/>
        </w:rPr>
        <w:t>Historical Structures</w:t>
      </w:r>
    </w:p>
    <w:p w14:paraId="0AB52B72" w14:textId="5D0797D7" w:rsidR="00816A20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5 – </w:t>
      </w:r>
      <w:r w:rsidR="005A4461">
        <w:rPr>
          <w:sz w:val="28"/>
          <w:szCs w:val="28"/>
        </w:rPr>
        <w:t>Old Barns</w:t>
      </w:r>
    </w:p>
    <w:p w14:paraId="7E0A5D98" w14:textId="72336CA2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Grain Silos</w:t>
      </w:r>
    </w:p>
    <w:p w14:paraId="79F12809" w14:textId="3399E5D2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7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Other Structures</w:t>
      </w:r>
    </w:p>
    <w:p w14:paraId="21A94FC4" w14:textId="77777777" w:rsidR="00CA1C71" w:rsidRDefault="00CA1C71" w:rsidP="00EF4F9F">
      <w:pPr>
        <w:rPr>
          <w:sz w:val="28"/>
          <w:szCs w:val="28"/>
        </w:rPr>
      </w:pPr>
    </w:p>
    <w:p w14:paraId="19A4D01F" w14:textId="5A5B9A92" w:rsidR="00CA1C71" w:rsidRPr="00886DAA" w:rsidRDefault="00CA1C71" w:rsidP="00EF4F9F">
      <w:pPr>
        <w:rPr>
          <w:rFonts w:ascii="Arial Black" w:hAnsi="Arial Black"/>
          <w:b/>
          <w:bCs/>
          <w:sz w:val="28"/>
          <w:szCs w:val="28"/>
        </w:rPr>
      </w:pPr>
      <w:r w:rsidRPr="00886DAA">
        <w:rPr>
          <w:rFonts w:ascii="Arial Black" w:hAnsi="Arial Black"/>
          <w:b/>
          <w:bCs/>
          <w:sz w:val="28"/>
          <w:szCs w:val="28"/>
        </w:rPr>
        <w:t xml:space="preserve">Class 6 </w:t>
      </w:r>
      <w:r w:rsidR="005A4461">
        <w:rPr>
          <w:rFonts w:ascii="Arial Black" w:hAnsi="Arial Black"/>
          <w:b/>
          <w:bCs/>
          <w:sz w:val="28"/>
          <w:szCs w:val="28"/>
        </w:rPr>
        <w:t>Transportation &amp; Machinery</w:t>
      </w:r>
    </w:p>
    <w:p w14:paraId="469CCA89" w14:textId="0896EF5A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Aircraft</w:t>
      </w:r>
    </w:p>
    <w:p w14:paraId="19EE9EE7" w14:textId="34F970AA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Boats</w:t>
      </w:r>
    </w:p>
    <w:p w14:paraId="54932009" w14:textId="75755293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Automobiles</w:t>
      </w:r>
    </w:p>
    <w:p w14:paraId="7217A12F" w14:textId="2BC3392F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Heavy Duty Trucks</w:t>
      </w:r>
    </w:p>
    <w:p w14:paraId="19BEC936" w14:textId="681A6923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Heavy Machinery</w:t>
      </w:r>
    </w:p>
    <w:p w14:paraId="54972FF3" w14:textId="365AA1AB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Farm Equipment</w:t>
      </w:r>
    </w:p>
    <w:p w14:paraId="4AEE4B5C" w14:textId="673715E3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Trains</w:t>
      </w:r>
    </w:p>
    <w:p w14:paraId="38C7F24C" w14:textId="52A244AD" w:rsidR="005A4461" w:rsidRDefault="005A446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Other</w:t>
      </w:r>
    </w:p>
    <w:p w14:paraId="59FC4EE3" w14:textId="77777777" w:rsidR="00CA1C71" w:rsidRDefault="00CA1C71" w:rsidP="00EF4F9F">
      <w:pPr>
        <w:rPr>
          <w:sz w:val="28"/>
          <w:szCs w:val="28"/>
        </w:rPr>
      </w:pPr>
    </w:p>
    <w:p w14:paraId="0E6C29E4" w14:textId="6AB587CA" w:rsidR="00CA1C71" w:rsidRPr="00886DAA" w:rsidRDefault="00CA1C71" w:rsidP="00EF4F9F">
      <w:pPr>
        <w:rPr>
          <w:rFonts w:ascii="Arial Black" w:hAnsi="Arial Black"/>
          <w:b/>
          <w:bCs/>
          <w:sz w:val="28"/>
          <w:szCs w:val="28"/>
        </w:rPr>
      </w:pPr>
      <w:r w:rsidRPr="00886DAA">
        <w:rPr>
          <w:rFonts w:ascii="Arial Black" w:hAnsi="Arial Black"/>
          <w:b/>
          <w:bCs/>
          <w:sz w:val="28"/>
          <w:szCs w:val="28"/>
        </w:rPr>
        <w:t xml:space="preserve">Class 7 </w:t>
      </w:r>
      <w:r w:rsidR="005A4461">
        <w:rPr>
          <w:rFonts w:ascii="Arial Black" w:hAnsi="Arial Black"/>
          <w:b/>
          <w:bCs/>
          <w:sz w:val="28"/>
          <w:szCs w:val="28"/>
        </w:rPr>
        <w:t>My West Tennessee</w:t>
      </w:r>
    </w:p>
    <w:p w14:paraId="348591DE" w14:textId="5EEDF328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West Tennessee Event</w:t>
      </w:r>
    </w:p>
    <w:p w14:paraId="63FCD305" w14:textId="42E881CC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West Tennessee Landmark</w:t>
      </w:r>
    </w:p>
    <w:p w14:paraId="2F6959E3" w14:textId="6ED27787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Military</w:t>
      </w:r>
    </w:p>
    <w:p w14:paraId="423E5F9E" w14:textId="519538DE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>First Responders (local law enforcement/fire fighter/ETM)</w:t>
      </w:r>
    </w:p>
    <w:p w14:paraId="77F83BEE" w14:textId="23FFFAD1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305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01ACD">
        <w:rPr>
          <w:sz w:val="28"/>
          <w:szCs w:val="28"/>
        </w:rPr>
        <w:t>United States Flag</w:t>
      </w:r>
    </w:p>
    <w:p w14:paraId="7DE75267" w14:textId="77777777" w:rsidR="00601ACD" w:rsidRDefault="00601ACD" w:rsidP="00EF4F9F">
      <w:pPr>
        <w:rPr>
          <w:sz w:val="28"/>
          <w:szCs w:val="28"/>
        </w:rPr>
      </w:pPr>
    </w:p>
    <w:p w14:paraId="16D9468E" w14:textId="52FA56DC" w:rsidR="00CA1C71" w:rsidRPr="00886DAA" w:rsidRDefault="00CA1C71" w:rsidP="00EF4F9F">
      <w:pPr>
        <w:rPr>
          <w:rFonts w:ascii="Arial Black" w:hAnsi="Arial Black"/>
          <w:b/>
          <w:bCs/>
          <w:sz w:val="28"/>
          <w:szCs w:val="28"/>
        </w:rPr>
      </w:pPr>
      <w:r w:rsidRPr="00886DAA">
        <w:rPr>
          <w:rFonts w:ascii="Arial Black" w:hAnsi="Arial Black"/>
          <w:b/>
          <w:bCs/>
          <w:sz w:val="28"/>
          <w:szCs w:val="28"/>
        </w:rPr>
        <w:t xml:space="preserve">Class 8 </w:t>
      </w:r>
      <w:r w:rsidR="00601ACD">
        <w:rPr>
          <w:rFonts w:ascii="Arial Black" w:hAnsi="Arial Black"/>
          <w:b/>
          <w:bCs/>
          <w:sz w:val="28"/>
          <w:szCs w:val="28"/>
        </w:rPr>
        <w:t>Other</w:t>
      </w:r>
    </w:p>
    <w:p w14:paraId="4D54A303" w14:textId="4C536ED3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C</w:t>
      </w:r>
      <w:r w:rsidR="00601ACD">
        <w:rPr>
          <w:sz w:val="28"/>
          <w:szCs w:val="28"/>
        </w:rPr>
        <w:t>urrent Fair Theme</w:t>
      </w:r>
    </w:p>
    <w:p w14:paraId="7311458F" w14:textId="00F2BE0C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01ACD">
        <w:rPr>
          <w:sz w:val="28"/>
          <w:szCs w:val="28"/>
        </w:rPr>
        <w:t>Fair Scenes</w:t>
      </w:r>
    </w:p>
    <w:p w14:paraId="6C5A7AD4" w14:textId="71C713A3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01ACD">
        <w:rPr>
          <w:sz w:val="28"/>
          <w:szCs w:val="28"/>
        </w:rPr>
        <w:t>Miscellaneous</w:t>
      </w:r>
    </w:p>
    <w:p w14:paraId="73648D8A" w14:textId="6A2C0A1F" w:rsidR="00BF4F1D" w:rsidRDefault="00BF4F1D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2358F2">
        <w:rPr>
          <w:sz w:val="28"/>
          <w:szCs w:val="28"/>
        </w:rPr>
        <w:t>–</w:t>
      </w:r>
      <w:r>
        <w:rPr>
          <w:sz w:val="28"/>
          <w:szCs w:val="28"/>
        </w:rPr>
        <w:t xml:space="preserve"> Best of Show</w:t>
      </w:r>
    </w:p>
    <w:p w14:paraId="20E0ECCB" w14:textId="77777777" w:rsidR="00601ACD" w:rsidRDefault="00601ACD" w:rsidP="00EF4F9F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78C56084" w:rsidR="00816A20" w:rsidRPr="00EF4F9F" w:rsidRDefault="00601ACD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Photography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22C1E3F2" w:rsidR="00816A20" w:rsidRPr="00601ACD" w:rsidRDefault="00601ACD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sz w:val="28"/>
          <w:szCs w:val="28"/>
        </w:rPr>
        <w:t>Exhibitors must be amateurs. An amateur is a person who earns less than 25</w:t>
      </w:r>
      <w:r>
        <w:rPr>
          <w:sz w:val="28"/>
          <w:szCs w:val="28"/>
        </w:rPr>
        <w:t>%</w:t>
      </w:r>
      <w:r w:rsidRPr="00601ACD">
        <w:rPr>
          <w:sz w:val="28"/>
          <w:szCs w:val="28"/>
        </w:rPr>
        <w:t xml:space="preserve"> of his/her income from the taking and/or sale of photographs.</w:t>
      </w:r>
    </w:p>
    <w:p w14:paraId="131BEFD9" w14:textId="5ECD6368" w:rsidR="00816A20" w:rsidRPr="00601ACD" w:rsidRDefault="00601ACD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sz w:val="28"/>
          <w:szCs w:val="28"/>
        </w:rPr>
        <w:t>Work must be original work by the artist entering and not previously shown at the West Tennessee State Fair.</w:t>
      </w:r>
    </w:p>
    <w:p w14:paraId="2A9044F8" w14:textId="0C39A1BE" w:rsidR="008A23A6" w:rsidRPr="00601ACD" w:rsidRDefault="00601ACD" w:rsidP="006E3A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b/>
          <w:bCs/>
          <w:sz w:val="28"/>
          <w:szCs w:val="28"/>
        </w:rPr>
        <w:t>Photos must be 5 x 7.</w:t>
      </w:r>
      <w:r w:rsidRPr="00601ACD">
        <w:rPr>
          <w:sz w:val="28"/>
          <w:szCs w:val="28"/>
        </w:rPr>
        <w:t xml:space="preserve"> All photos must be </w:t>
      </w:r>
      <w:r w:rsidRPr="00601ACD">
        <w:rPr>
          <w:b/>
          <w:bCs/>
          <w:sz w:val="28"/>
          <w:szCs w:val="28"/>
        </w:rPr>
        <w:t>firmly</w:t>
      </w:r>
      <w:r w:rsidRPr="00601ACD">
        <w:rPr>
          <w:sz w:val="28"/>
          <w:szCs w:val="28"/>
        </w:rPr>
        <w:t xml:space="preserve"> and individually mounted on thick card stock or photo board. The trim </w:t>
      </w:r>
      <w:r w:rsidRPr="00601ACD">
        <w:rPr>
          <w:b/>
          <w:bCs/>
          <w:sz w:val="28"/>
          <w:szCs w:val="28"/>
        </w:rPr>
        <w:t>MUST NOT</w:t>
      </w:r>
      <w:r w:rsidRPr="00601ACD">
        <w:rPr>
          <w:sz w:val="28"/>
          <w:szCs w:val="28"/>
        </w:rPr>
        <w:t xml:space="preserve"> exceed </w:t>
      </w:r>
      <w:r w:rsidR="00D92886" w:rsidRPr="00601ACD">
        <w:rPr>
          <w:sz w:val="28"/>
          <w:szCs w:val="28"/>
        </w:rPr>
        <w:t>half inch</w:t>
      </w:r>
      <w:r w:rsidR="00793278">
        <w:rPr>
          <w:sz w:val="28"/>
          <w:szCs w:val="28"/>
        </w:rPr>
        <w:t xml:space="preserve"> </w:t>
      </w:r>
      <w:r w:rsidRPr="00601ACD">
        <w:rPr>
          <w:sz w:val="28"/>
          <w:szCs w:val="28"/>
        </w:rPr>
        <w:t xml:space="preserve">around the photo. No matted photographs will be accepted. </w:t>
      </w:r>
      <w:r w:rsidR="00886DAA" w:rsidRPr="00601ACD">
        <w:rPr>
          <w:sz w:val="28"/>
          <w:szCs w:val="28"/>
        </w:rPr>
        <w:t xml:space="preserve"> </w:t>
      </w:r>
    </w:p>
    <w:p w14:paraId="49EF3086" w14:textId="63C044FC" w:rsidR="008A23A6" w:rsidRPr="00793278" w:rsidRDefault="00793278" w:rsidP="00886D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3278">
        <w:rPr>
          <w:b/>
          <w:bCs/>
          <w:sz w:val="28"/>
          <w:szCs w:val="28"/>
        </w:rPr>
        <w:t>NO FRAME PHOTOS WILL BE ACCEPTED</w:t>
      </w:r>
    </w:p>
    <w:p w14:paraId="6D621A84" w14:textId="775A5C16" w:rsidR="008A23A6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All photos must have on the back of each entry: Name and Phone Number of the owner</w:t>
      </w:r>
      <w:r>
        <w:rPr>
          <w:sz w:val="28"/>
          <w:szCs w:val="28"/>
        </w:rPr>
        <w:t>.</w:t>
      </w:r>
    </w:p>
    <w:p w14:paraId="6C3FDB3C" w14:textId="61F45811" w:rsidR="00793278" w:rsidRDefault="00793278" w:rsidP="00D552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Exhibitors will be allowed only one entry in any lot. The same photo will not be accepted in more than one lot.</w:t>
      </w:r>
    </w:p>
    <w:p w14:paraId="327907AC" w14:textId="77777777" w:rsidR="00793278" w:rsidRPr="00793278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 xml:space="preserve">Youth may enter in Adult Division if there is not a youth lot. </w:t>
      </w:r>
    </w:p>
    <w:p w14:paraId="110E1B04" w14:textId="65302598" w:rsidR="00793278" w:rsidRPr="00793278" w:rsidRDefault="00793278" w:rsidP="00E476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No visible watermarks, collage work, or computer enhancement consisting of objects or shapes</w:t>
      </w:r>
      <w:r>
        <w:rPr>
          <w:sz w:val="28"/>
          <w:szCs w:val="28"/>
        </w:rPr>
        <w:t>,</w:t>
      </w:r>
      <w:r w:rsidRPr="00793278">
        <w:rPr>
          <w:sz w:val="28"/>
          <w:szCs w:val="28"/>
        </w:rPr>
        <w:t xml:space="preserve"> not present in the original scene and added to the photo or excessive distortions will be accepted. Metallic prints will be excluded or disqualified.</w:t>
      </w:r>
    </w:p>
    <w:p w14:paraId="4FF862BB" w14:textId="77777777" w:rsidR="00793278" w:rsidRPr="00793278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Entries may be color, sepia, monochromatic, or black &amp; white.</w:t>
      </w:r>
    </w:p>
    <w:p w14:paraId="35A3D6D3" w14:textId="03F072AD" w:rsidR="00793278" w:rsidRDefault="00793278" w:rsidP="003829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 xml:space="preserve"> All work submitted is at the photographer's own risk. The West Tennessee State Fair cannot assume responsibility for lost or damaged artwork. </w:t>
      </w:r>
    </w:p>
    <w:p w14:paraId="2E0D8F95" w14:textId="39008BB9" w:rsidR="00E305F9" w:rsidRPr="00793278" w:rsidRDefault="00E305F9" w:rsidP="003829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Max of 5 photos per person, including lots and categories.</w:t>
      </w:r>
    </w:p>
    <w:p w14:paraId="322F87DF" w14:textId="7EE67DFA" w:rsidR="00793278" w:rsidRPr="00793278" w:rsidRDefault="00793278" w:rsidP="00AD01C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3278">
        <w:rPr>
          <w:sz w:val="28"/>
          <w:szCs w:val="28"/>
        </w:rPr>
        <w:t xml:space="preserve"> </w:t>
      </w:r>
      <w:r w:rsidRPr="00793278">
        <w:rPr>
          <w:b/>
          <w:bCs/>
          <w:sz w:val="28"/>
          <w:szCs w:val="28"/>
        </w:rPr>
        <w:t xml:space="preserve">Exhibits MUST be picked up </w:t>
      </w:r>
      <w:r w:rsidR="00E96EF8">
        <w:rPr>
          <w:b/>
          <w:bCs/>
          <w:sz w:val="28"/>
          <w:szCs w:val="28"/>
        </w:rPr>
        <w:t>Sunday, September 1</w:t>
      </w:r>
      <w:r w:rsidR="00D92886">
        <w:rPr>
          <w:b/>
          <w:bCs/>
          <w:sz w:val="28"/>
          <w:szCs w:val="28"/>
        </w:rPr>
        <w:t>5</w:t>
      </w:r>
      <w:r w:rsidR="00E96EF8" w:rsidRPr="00E96EF8">
        <w:rPr>
          <w:b/>
          <w:bCs/>
          <w:sz w:val="28"/>
          <w:szCs w:val="28"/>
          <w:vertAlign w:val="superscript"/>
        </w:rPr>
        <w:t>th</w:t>
      </w:r>
      <w:r w:rsidR="00E96EF8">
        <w:rPr>
          <w:b/>
          <w:bCs/>
          <w:sz w:val="28"/>
          <w:szCs w:val="28"/>
        </w:rPr>
        <w:t>,</w:t>
      </w:r>
      <w:r w:rsidRPr="00793278">
        <w:rPr>
          <w:b/>
          <w:bCs/>
          <w:sz w:val="28"/>
          <w:szCs w:val="28"/>
        </w:rPr>
        <w:t xml:space="preserve"> </w:t>
      </w:r>
      <w:r w:rsidR="00D92886">
        <w:rPr>
          <w:b/>
          <w:bCs/>
          <w:sz w:val="28"/>
          <w:szCs w:val="28"/>
        </w:rPr>
        <w:t>2</w:t>
      </w:r>
      <w:r w:rsidRPr="00793278">
        <w:rPr>
          <w:b/>
          <w:bCs/>
          <w:sz w:val="28"/>
          <w:szCs w:val="28"/>
        </w:rPr>
        <w:t xml:space="preserve">PM – </w:t>
      </w:r>
      <w:r w:rsidR="00D92886">
        <w:rPr>
          <w:b/>
          <w:bCs/>
          <w:sz w:val="28"/>
          <w:szCs w:val="28"/>
        </w:rPr>
        <w:t>5</w:t>
      </w:r>
      <w:r w:rsidRPr="00793278">
        <w:rPr>
          <w:b/>
          <w:bCs/>
          <w:sz w:val="28"/>
          <w:szCs w:val="28"/>
        </w:rPr>
        <w:t>PM. Fair is not responsible for exhibits not picked up.</w:t>
      </w:r>
    </w:p>
    <w:sectPr w:rsidR="00793278" w:rsidRPr="0079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BBB"/>
    <w:multiLevelType w:val="multilevel"/>
    <w:tmpl w:val="1EE46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12A33"/>
    <w:multiLevelType w:val="multilevel"/>
    <w:tmpl w:val="31D65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97065"/>
    <w:multiLevelType w:val="multilevel"/>
    <w:tmpl w:val="477E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57992"/>
    <w:multiLevelType w:val="multilevel"/>
    <w:tmpl w:val="5AB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1F56"/>
    <w:multiLevelType w:val="multilevel"/>
    <w:tmpl w:val="B1F44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190C"/>
    <w:multiLevelType w:val="multilevel"/>
    <w:tmpl w:val="40F42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46CA0"/>
    <w:multiLevelType w:val="multilevel"/>
    <w:tmpl w:val="0D70D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E0DD2"/>
    <w:multiLevelType w:val="multilevel"/>
    <w:tmpl w:val="D3D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065988">
    <w:abstractNumId w:val="5"/>
  </w:num>
  <w:num w:numId="2" w16cid:durableId="941839687">
    <w:abstractNumId w:val="3"/>
  </w:num>
  <w:num w:numId="3" w16cid:durableId="1507012945">
    <w:abstractNumId w:val="8"/>
  </w:num>
  <w:num w:numId="4" w16cid:durableId="1522545383">
    <w:abstractNumId w:val="2"/>
  </w:num>
  <w:num w:numId="5" w16cid:durableId="651181312">
    <w:abstractNumId w:val="1"/>
  </w:num>
  <w:num w:numId="6" w16cid:durableId="2065063151">
    <w:abstractNumId w:val="0"/>
  </w:num>
  <w:num w:numId="7" w16cid:durableId="1040979727">
    <w:abstractNumId w:val="6"/>
  </w:num>
  <w:num w:numId="8" w16cid:durableId="1820727197">
    <w:abstractNumId w:val="4"/>
  </w:num>
  <w:num w:numId="9" w16cid:durableId="637731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51E0E"/>
    <w:rsid w:val="000C794C"/>
    <w:rsid w:val="000E56A7"/>
    <w:rsid w:val="00286EAA"/>
    <w:rsid w:val="00336AF6"/>
    <w:rsid w:val="0049296C"/>
    <w:rsid w:val="004E5A74"/>
    <w:rsid w:val="00533571"/>
    <w:rsid w:val="005A4461"/>
    <w:rsid w:val="00601ACD"/>
    <w:rsid w:val="00700AA3"/>
    <w:rsid w:val="00793278"/>
    <w:rsid w:val="00816A20"/>
    <w:rsid w:val="00871372"/>
    <w:rsid w:val="00886DAA"/>
    <w:rsid w:val="008A23A6"/>
    <w:rsid w:val="008D3CAF"/>
    <w:rsid w:val="00914666"/>
    <w:rsid w:val="009E621A"/>
    <w:rsid w:val="00BF4F1D"/>
    <w:rsid w:val="00C60262"/>
    <w:rsid w:val="00CA1C71"/>
    <w:rsid w:val="00D92886"/>
    <w:rsid w:val="00E305F9"/>
    <w:rsid w:val="00E96EF8"/>
    <w:rsid w:val="00E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3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2024-07-20T06:08:00Z</dcterms:created>
  <dcterms:modified xsi:type="dcterms:W3CDTF">2024-07-20T06:09:00Z</dcterms:modified>
</cp:coreProperties>
</file>